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8C" w:rsidRPr="00091EF6" w:rsidRDefault="00C6728C" w:rsidP="00C6728C">
      <w:pPr>
        <w:spacing w:line="240" w:lineRule="exact"/>
        <w:jc w:val="center"/>
        <w:rPr>
          <w:b/>
          <w:bCs/>
          <w:sz w:val="28"/>
          <w:szCs w:val="28"/>
        </w:rPr>
      </w:pPr>
      <w:r w:rsidRPr="00091EF6">
        <w:rPr>
          <w:b/>
          <w:bCs/>
          <w:sz w:val="28"/>
          <w:szCs w:val="28"/>
        </w:rPr>
        <w:t xml:space="preserve">Дума Соликамского городского округа  </w:t>
      </w:r>
    </w:p>
    <w:p w:rsidR="00C6728C" w:rsidRPr="00091EF6" w:rsidRDefault="00C6728C" w:rsidP="00C6728C">
      <w:pPr>
        <w:spacing w:line="240" w:lineRule="exact"/>
        <w:jc w:val="center"/>
        <w:rPr>
          <w:b/>
          <w:bCs/>
          <w:sz w:val="28"/>
          <w:szCs w:val="28"/>
        </w:rPr>
      </w:pPr>
    </w:p>
    <w:p w:rsidR="00C6728C" w:rsidRDefault="00C6728C" w:rsidP="00C6728C">
      <w:pPr>
        <w:spacing w:line="240" w:lineRule="exact"/>
        <w:jc w:val="center"/>
        <w:rPr>
          <w:b/>
          <w:bCs/>
          <w:sz w:val="28"/>
          <w:szCs w:val="28"/>
        </w:rPr>
      </w:pPr>
    </w:p>
    <w:p w:rsidR="00C6728C" w:rsidRPr="00091EF6" w:rsidRDefault="00C6728C" w:rsidP="00C6728C">
      <w:pPr>
        <w:spacing w:line="240" w:lineRule="exact"/>
        <w:jc w:val="center"/>
        <w:rPr>
          <w:b/>
          <w:bCs/>
          <w:sz w:val="28"/>
          <w:szCs w:val="28"/>
        </w:rPr>
      </w:pPr>
      <w:r w:rsidRPr="00091EF6">
        <w:rPr>
          <w:b/>
          <w:bCs/>
          <w:sz w:val="28"/>
          <w:szCs w:val="28"/>
        </w:rPr>
        <w:t>РЕШЕНИЕ</w:t>
      </w:r>
    </w:p>
    <w:p w:rsidR="00C6728C" w:rsidRPr="00091EF6" w:rsidRDefault="00C6728C" w:rsidP="00C6728C">
      <w:pPr>
        <w:spacing w:line="240" w:lineRule="exact"/>
        <w:jc w:val="both"/>
        <w:rPr>
          <w:b/>
          <w:sz w:val="28"/>
          <w:szCs w:val="28"/>
        </w:rPr>
      </w:pPr>
    </w:p>
    <w:p w:rsidR="00C6728C" w:rsidRDefault="00C6728C" w:rsidP="00C6728C">
      <w:pPr>
        <w:spacing w:line="240" w:lineRule="exact"/>
        <w:jc w:val="both"/>
        <w:rPr>
          <w:b/>
          <w:sz w:val="28"/>
          <w:szCs w:val="28"/>
        </w:rPr>
      </w:pPr>
    </w:p>
    <w:p w:rsidR="00C6728C" w:rsidRPr="00091EF6" w:rsidRDefault="00C6728C" w:rsidP="00C6728C">
      <w:pPr>
        <w:spacing w:line="240" w:lineRule="exact"/>
        <w:jc w:val="both"/>
        <w:rPr>
          <w:b/>
          <w:sz w:val="28"/>
          <w:szCs w:val="28"/>
        </w:rPr>
      </w:pPr>
      <w:r w:rsidRPr="00091EF6">
        <w:rPr>
          <w:b/>
          <w:sz w:val="28"/>
          <w:szCs w:val="28"/>
        </w:rPr>
        <w:t xml:space="preserve">27.10.2021  №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</w:p>
    <w:p w:rsidR="00881E34" w:rsidRPr="00B950CA" w:rsidRDefault="00881E34" w:rsidP="00B950CA">
      <w:pPr>
        <w:spacing w:line="240" w:lineRule="exact"/>
        <w:jc w:val="right"/>
        <w:rPr>
          <w:sz w:val="28"/>
          <w:szCs w:val="28"/>
        </w:rPr>
      </w:pPr>
    </w:p>
    <w:p w:rsidR="00881E34" w:rsidRPr="00B950CA" w:rsidRDefault="00881E34" w:rsidP="00B950CA">
      <w:pPr>
        <w:spacing w:line="240" w:lineRule="exact"/>
        <w:jc w:val="right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назначении публичных слушаний</w:t>
      </w: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Думы Соликамского</w:t>
      </w: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«О бюджете Соликамского</w:t>
      </w: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2022 год и плановый </w:t>
      </w: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2023 и 2024 годов»</w:t>
      </w:r>
    </w:p>
    <w:p w:rsidR="00881E34" w:rsidRDefault="00881E34" w:rsidP="00A977EF">
      <w:pPr>
        <w:spacing w:line="240" w:lineRule="exact"/>
        <w:jc w:val="both"/>
        <w:rPr>
          <w:b/>
          <w:sz w:val="28"/>
          <w:szCs w:val="28"/>
        </w:rPr>
      </w:pPr>
    </w:p>
    <w:p w:rsidR="00881E34" w:rsidRDefault="00881E34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бюджетном процессе в Соликамском городском округе, 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881E34" w:rsidRDefault="00881E34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 РЕШИЛА:</w:t>
      </w:r>
    </w:p>
    <w:p w:rsidR="00881E34" w:rsidRDefault="00881E34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 по теме: «Обсуждение 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2022 год и плановый период 2023 и 2024 годов».</w:t>
      </w:r>
    </w:p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2022 год и плановый период 2023 и 2024 годов».</w:t>
      </w:r>
    </w:p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проект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2022 год и плановый период 2023 и 2024 годов»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 день, время и место проведения публичных слушаний по </w:t>
      </w:r>
      <w:r>
        <w:rPr>
          <w:sz w:val="28"/>
          <w:szCs w:val="28"/>
        </w:rPr>
        <w:t xml:space="preserve">проекту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r w:rsidRPr="00360B92">
        <w:rPr>
          <w:sz w:val="28"/>
          <w:szCs w:val="28"/>
        </w:rPr>
        <w:t>Соликамского городского округа на 2022 год и плановый период 2023 и 2024 годов»</w:t>
      </w:r>
      <w:r w:rsidRPr="00360B92">
        <w:rPr>
          <w:color w:val="000000"/>
          <w:sz w:val="28"/>
          <w:szCs w:val="28"/>
        </w:rPr>
        <w:t xml:space="preserve">: 9 ноября </w:t>
      </w:r>
      <w:smartTag w:uri="urn:schemas-microsoft-com:office:smarttags" w:element="metricconverter">
        <w:smartTagPr>
          <w:attr w:name="ProductID" w:val="2021 г"/>
        </w:smartTagPr>
        <w:r w:rsidRPr="00360B92">
          <w:rPr>
            <w:color w:val="000000"/>
            <w:sz w:val="28"/>
            <w:szCs w:val="28"/>
          </w:rPr>
          <w:t>2021 г</w:t>
        </w:r>
      </w:smartTag>
      <w:r w:rsidRPr="00360B92">
        <w:rPr>
          <w:color w:val="000000"/>
          <w:sz w:val="28"/>
          <w:szCs w:val="28"/>
        </w:rPr>
        <w:t xml:space="preserve">. в 14.00 час. </w:t>
      </w:r>
      <w:r w:rsidRPr="00360B92">
        <w:rPr>
          <w:sz w:val="28"/>
          <w:szCs w:val="28"/>
        </w:rPr>
        <w:t xml:space="preserve">в зале </w:t>
      </w:r>
      <w:r w:rsidRPr="00320A82">
        <w:rPr>
          <w:sz w:val="28"/>
          <w:szCs w:val="28"/>
        </w:rPr>
        <w:t>МАОУ ДО «ЦРТДиЮ «Звездный»</w:t>
      </w:r>
      <w:r w:rsidRPr="00360B92">
        <w:rPr>
          <w:sz w:val="28"/>
          <w:szCs w:val="28"/>
        </w:rPr>
        <w:t xml:space="preserve"> по адресу: Пермский край</w:t>
      </w:r>
      <w:r w:rsidRPr="00360B92">
        <w:rPr>
          <w:color w:val="000000"/>
          <w:sz w:val="28"/>
          <w:szCs w:val="28"/>
        </w:rPr>
        <w:t xml:space="preserve">, </w:t>
      </w:r>
      <w:r w:rsidRPr="00360B92">
        <w:rPr>
          <w:sz w:val="28"/>
          <w:szCs w:val="28"/>
        </w:rPr>
        <w:t>г.Соликамск,</w:t>
      </w:r>
      <w:r>
        <w:rPr>
          <w:sz w:val="28"/>
          <w:szCs w:val="28"/>
        </w:rPr>
        <w:t xml:space="preserve"> ул.20-летия Победы, д.44. </w:t>
      </w:r>
    </w:p>
    <w:p w:rsidR="00881E34" w:rsidRDefault="00881E34" w:rsidP="00683964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881E34" w:rsidRDefault="00881E34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Возложить   подготовку   и   проведение   массового   обсуждения   проекта </w:t>
      </w:r>
      <w:r>
        <w:rPr>
          <w:color w:val="000000"/>
          <w:spacing w:val="-2"/>
          <w:sz w:val="28"/>
          <w:szCs w:val="28"/>
        </w:rPr>
        <w:t xml:space="preserve">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2022 год и плановый период 2023 и 2024 годов»</w:t>
      </w:r>
      <w:r>
        <w:rPr>
          <w:color w:val="000000"/>
          <w:spacing w:val="-1"/>
          <w:sz w:val="28"/>
          <w:szCs w:val="28"/>
        </w:rPr>
        <w:t xml:space="preserve">  на постоянную  депутатскую комиссию по экономической политике и бюджету Думы </w:t>
      </w:r>
      <w:r>
        <w:rPr>
          <w:color w:val="000000"/>
          <w:spacing w:val="-2"/>
          <w:sz w:val="28"/>
          <w:szCs w:val="28"/>
        </w:rPr>
        <w:t>Соликамского городского округа.</w:t>
      </w:r>
    </w:p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2022 год и плановый период 2023 и 2024 годов»</w:t>
      </w:r>
      <w:r>
        <w:rPr>
          <w:color w:val="000000"/>
          <w:sz w:val="28"/>
          <w:szCs w:val="28"/>
        </w:rPr>
        <w:t xml:space="preserve">: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проекта. </w:t>
      </w:r>
    </w:p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049"/>
        <w:gridCol w:w="5377"/>
        <w:gridCol w:w="206"/>
        <w:gridCol w:w="222"/>
      </w:tblGrid>
      <w:tr w:rsidR="00881E34" w:rsidTr="00480C81">
        <w:trPr>
          <w:gridAfter w:val="2"/>
          <w:wAfter w:w="452" w:type="dxa"/>
          <w:trHeight w:val="814"/>
        </w:trPr>
        <w:tc>
          <w:tcPr>
            <w:tcW w:w="4219" w:type="dxa"/>
          </w:tcPr>
          <w:p w:rsidR="00881E34" w:rsidRDefault="00881E34" w:rsidP="0068396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881E34" w:rsidRDefault="00881E34" w:rsidP="00683964">
            <w:pPr>
              <w:spacing w:line="360" w:lineRule="exact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общественности при  администрации Соликамского городского   округа;</w:t>
            </w:r>
          </w:p>
        </w:tc>
      </w:tr>
      <w:tr w:rsidR="00881E34" w:rsidRPr="002C136C" w:rsidTr="00480C81">
        <w:tc>
          <w:tcPr>
            <w:tcW w:w="10070" w:type="dxa"/>
            <w:gridSpan w:val="3"/>
          </w:tcPr>
          <w:tbl>
            <w:tblPr>
              <w:tblW w:w="9854" w:type="dxa"/>
              <w:tblLook w:val="00A0" w:firstRow="1" w:lastRow="0" w:firstColumn="1" w:lastColumn="0" w:noHBand="0" w:noVBand="0"/>
            </w:tblPr>
            <w:tblGrid>
              <w:gridCol w:w="4219"/>
              <w:gridCol w:w="5635"/>
            </w:tblGrid>
            <w:tr w:rsidR="00881E34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Бойченко Марина Николаевна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881E34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 Валерий Юрьевич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881E34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Бызов Герман Борисович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округа;</w:t>
                  </w:r>
                </w:p>
              </w:tc>
            </w:tr>
            <w:tr w:rsidR="00881E34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Чугайнов Вячеслав Иванович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1E34" w:rsidRDefault="00881E34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округа.</w:t>
                  </w:r>
                </w:p>
              </w:tc>
            </w:tr>
          </w:tbl>
          <w:p w:rsidR="00881E34" w:rsidRPr="002C136C" w:rsidRDefault="00881E34" w:rsidP="0068396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81E34" w:rsidRPr="002C136C" w:rsidRDefault="00881E34" w:rsidP="00683964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881E34" w:rsidRDefault="00881E34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Думы Соликамского городского округа свои заявки (подтверждения) об участии в письменной форме в срок до </w:t>
      </w:r>
      <w:r w:rsidRPr="00360B92">
        <w:rPr>
          <w:sz w:val="28"/>
          <w:szCs w:val="28"/>
        </w:rPr>
        <w:t xml:space="preserve">5 ноября  </w:t>
      </w:r>
      <w:smartTag w:uri="urn:schemas-microsoft-com:office:smarttags" w:element="metricconverter">
        <w:smartTagPr>
          <w:attr w:name="ProductID" w:val="2021 г"/>
        </w:smartTagPr>
        <w:r w:rsidRPr="00360B92">
          <w:rPr>
            <w:sz w:val="28"/>
            <w:szCs w:val="28"/>
          </w:rPr>
          <w:t>2021 г</w:t>
        </w:r>
      </w:smartTag>
      <w:r w:rsidRPr="00360B92">
        <w:rPr>
          <w:sz w:val="28"/>
          <w:szCs w:val="28"/>
        </w:rPr>
        <w:t>. включительно.</w:t>
      </w:r>
    </w:p>
    <w:p w:rsidR="00881E34" w:rsidRPr="008278D1" w:rsidRDefault="00881E34" w:rsidP="004C49BA">
      <w:pPr>
        <w:tabs>
          <w:tab w:val="left" w:pos="1440"/>
        </w:tabs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Настоящее решение вступает в силу после его официального опубликования в газете «Соликамский рабочий»</w:t>
      </w:r>
      <w:r w:rsidRPr="008278D1">
        <w:rPr>
          <w:sz w:val="28"/>
          <w:szCs w:val="28"/>
        </w:rPr>
        <w:t>.</w:t>
      </w:r>
    </w:p>
    <w:p w:rsidR="00881E34" w:rsidRDefault="00881E34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81E34" w:rsidRDefault="00881E34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881E34" w:rsidRDefault="00881E34" w:rsidP="00DC750F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И.Г.Мингазеев</w:t>
      </w:r>
    </w:p>
    <w:sectPr w:rsidR="00881E34" w:rsidSect="009507F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88F" w:rsidRDefault="0057188F" w:rsidP="009507F6">
      <w:r>
        <w:separator/>
      </w:r>
    </w:p>
  </w:endnote>
  <w:endnote w:type="continuationSeparator" w:id="0">
    <w:p w:rsidR="0057188F" w:rsidRDefault="0057188F" w:rsidP="009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88F" w:rsidRDefault="0057188F" w:rsidP="009507F6">
      <w:r>
        <w:separator/>
      </w:r>
    </w:p>
  </w:footnote>
  <w:footnote w:type="continuationSeparator" w:id="0">
    <w:p w:rsidR="0057188F" w:rsidRDefault="0057188F" w:rsidP="0095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34" w:rsidRDefault="00881E34" w:rsidP="004B5B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E34" w:rsidRDefault="00881E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34" w:rsidRDefault="00881E34" w:rsidP="004B5B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81E34" w:rsidRDefault="00881E34">
    <w:pPr>
      <w:pStyle w:val="a3"/>
      <w:jc w:val="center"/>
    </w:pPr>
  </w:p>
  <w:p w:rsidR="00881E34" w:rsidRDefault="00881E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7EF"/>
    <w:rsid w:val="000E07FE"/>
    <w:rsid w:val="000F1DB4"/>
    <w:rsid w:val="001972B4"/>
    <w:rsid w:val="001C1387"/>
    <w:rsid w:val="001E1546"/>
    <w:rsid w:val="0021253E"/>
    <w:rsid w:val="00246FEF"/>
    <w:rsid w:val="002C136C"/>
    <w:rsid w:val="002D0550"/>
    <w:rsid w:val="00320A82"/>
    <w:rsid w:val="00360B92"/>
    <w:rsid w:val="00394EC9"/>
    <w:rsid w:val="003B46A1"/>
    <w:rsid w:val="003F0E91"/>
    <w:rsid w:val="003F4E78"/>
    <w:rsid w:val="00480C81"/>
    <w:rsid w:val="00484239"/>
    <w:rsid w:val="004B5B0A"/>
    <w:rsid w:val="004C49BA"/>
    <w:rsid w:val="004F33CC"/>
    <w:rsid w:val="00563C33"/>
    <w:rsid w:val="00570348"/>
    <w:rsid w:val="0057188F"/>
    <w:rsid w:val="0059312E"/>
    <w:rsid w:val="005D649C"/>
    <w:rsid w:val="006163DD"/>
    <w:rsid w:val="00680DEB"/>
    <w:rsid w:val="00683964"/>
    <w:rsid w:val="006E4DDB"/>
    <w:rsid w:val="00701B89"/>
    <w:rsid w:val="007C7E28"/>
    <w:rsid w:val="007F675F"/>
    <w:rsid w:val="00813D9E"/>
    <w:rsid w:val="008278D1"/>
    <w:rsid w:val="00881E34"/>
    <w:rsid w:val="008A71CA"/>
    <w:rsid w:val="008B6982"/>
    <w:rsid w:val="008D0C90"/>
    <w:rsid w:val="008D46F0"/>
    <w:rsid w:val="00935503"/>
    <w:rsid w:val="009507F6"/>
    <w:rsid w:val="0095569D"/>
    <w:rsid w:val="0096736F"/>
    <w:rsid w:val="009D2166"/>
    <w:rsid w:val="00A30F1A"/>
    <w:rsid w:val="00A977EF"/>
    <w:rsid w:val="00AB43DB"/>
    <w:rsid w:val="00AB7AE0"/>
    <w:rsid w:val="00AC3B8F"/>
    <w:rsid w:val="00B069D3"/>
    <w:rsid w:val="00B22D10"/>
    <w:rsid w:val="00B8268C"/>
    <w:rsid w:val="00B950CA"/>
    <w:rsid w:val="00BA09B8"/>
    <w:rsid w:val="00BB5834"/>
    <w:rsid w:val="00BD57FD"/>
    <w:rsid w:val="00C6728C"/>
    <w:rsid w:val="00C90E43"/>
    <w:rsid w:val="00DA2C12"/>
    <w:rsid w:val="00DC750F"/>
    <w:rsid w:val="00DD1909"/>
    <w:rsid w:val="00DD3CF3"/>
    <w:rsid w:val="00E20E8B"/>
    <w:rsid w:val="00EC6179"/>
    <w:rsid w:val="00ED4F53"/>
    <w:rsid w:val="00EF64AF"/>
    <w:rsid w:val="00F41B6F"/>
    <w:rsid w:val="00F71449"/>
    <w:rsid w:val="00F96BFA"/>
    <w:rsid w:val="00FA367A"/>
    <w:rsid w:val="00FA6DFC"/>
    <w:rsid w:val="00FB0AE8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FDE16"/>
  <w15:docId w15:val="{A305C4E5-876E-469B-B8CB-F44498B4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07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9507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mailStyle191">
    <w:name w:val="EmailStyle191"/>
    <w:uiPriority w:val="99"/>
    <w:semiHidden/>
    <w:rsid w:val="001E1546"/>
    <w:rPr>
      <w:rFonts w:ascii="Arial" w:hAnsi="Arial"/>
      <w:color w:val="auto"/>
      <w:sz w:val="20"/>
    </w:rPr>
  </w:style>
  <w:style w:type="character" w:styleId="a7">
    <w:name w:val="page number"/>
    <w:uiPriority w:val="99"/>
    <w:rsid w:val="004C49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Чекан Нина Александровна</cp:lastModifiedBy>
  <cp:revision>17</cp:revision>
  <cp:lastPrinted>2021-10-25T04:35:00Z</cp:lastPrinted>
  <dcterms:created xsi:type="dcterms:W3CDTF">2019-10-31T09:56:00Z</dcterms:created>
  <dcterms:modified xsi:type="dcterms:W3CDTF">2021-10-28T10:21:00Z</dcterms:modified>
</cp:coreProperties>
</file>