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1F0" w:rsidRPr="00554941" w:rsidRDefault="004B51F0" w:rsidP="00554941">
      <w:pPr>
        <w:autoSpaceDE w:val="0"/>
        <w:autoSpaceDN w:val="0"/>
        <w:adjustRightInd w:val="0"/>
        <w:spacing w:line="240" w:lineRule="exact"/>
        <w:jc w:val="center"/>
        <w:rPr>
          <w:b/>
          <w:sz w:val="28"/>
          <w:szCs w:val="28"/>
        </w:rPr>
      </w:pPr>
      <w:r w:rsidRPr="00554941">
        <w:rPr>
          <w:b/>
          <w:sz w:val="28"/>
          <w:szCs w:val="28"/>
        </w:rPr>
        <w:t xml:space="preserve">РЕШЕНИЕ </w:t>
      </w:r>
    </w:p>
    <w:p w:rsidR="004B51F0" w:rsidRPr="00554941" w:rsidRDefault="004B51F0" w:rsidP="0055494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54941">
        <w:rPr>
          <w:b/>
          <w:sz w:val="28"/>
          <w:szCs w:val="28"/>
        </w:rPr>
        <w:t xml:space="preserve">Думы Соликамского городского округа </w:t>
      </w:r>
    </w:p>
    <w:p w:rsidR="004B51F0" w:rsidRDefault="004B51F0" w:rsidP="003C4D86">
      <w:pPr>
        <w:jc w:val="both"/>
        <w:rPr>
          <w:b/>
          <w:sz w:val="28"/>
          <w:szCs w:val="28"/>
        </w:rPr>
      </w:pPr>
    </w:p>
    <w:p w:rsidR="004B51F0" w:rsidRDefault="004B51F0" w:rsidP="003C4D86">
      <w:pPr>
        <w:spacing w:line="240" w:lineRule="exact"/>
        <w:jc w:val="both"/>
        <w:rPr>
          <w:b/>
          <w:sz w:val="28"/>
          <w:szCs w:val="28"/>
        </w:rPr>
      </w:pPr>
    </w:p>
    <w:p w:rsidR="004B51F0" w:rsidRPr="00554941" w:rsidRDefault="004B51F0" w:rsidP="003C4D86">
      <w:pPr>
        <w:spacing w:line="240" w:lineRule="exact"/>
        <w:jc w:val="both"/>
        <w:rPr>
          <w:sz w:val="28"/>
          <w:szCs w:val="28"/>
        </w:rPr>
      </w:pPr>
      <w:r w:rsidRPr="00554941">
        <w:rPr>
          <w:sz w:val="28"/>
          <w:szCs w:val="28"/>
        </w:rPr>
        <w:t>От 29.05.2024</w:t>
      </w:r>
      <w:r w:rsidRPr="00554941">
        <w:rPr>
          <w:sz w:val="28"/>
          <w:szCs w:val="28"/>
        </w:rPr>
        <w:tab/>
      </w:r>
      <w:r w:rsidRPr="00554941">
        <w:rPr>
          <w:sz w:val="28"/>
          <w:szCs w:val="28"/>
        </w:rPr>
        <w:tab/>
      </w:r>
      <w:r w:rsidRPr="00554941">
        <w:rPr>
          <w:sz w:val="28"/>
          <w:szCs w:val="28"/>
        </w:rPr>
        <w:tab/>
      </w:r>
      <w:r w:rsidRPr="00554941">
        <w:rPr>
          <w:sz w:val="28"/>
          <w:szCs w:val="28"/>
        </w:rPr>
        <w:tab/>
      </w:r>
      <w:r w:rsidRPr="00554941">
        <w:rPr>
          <w:sz w:val="28"/>
          <w:szCs w:val="28"/>
        </w:rPr>
        <w:tab/>
      </w:r>
      <w:r w:rsidRPr="00554941">
        <w:rPr>
          <w:sz w:val="28"/>
          <w:szCs w:val="28"/>
        </w:rPr>
        <w:tab/>
      </w:r>
      <w:r w:rsidRPr="00554941">
        <w:rPr>
          <w:sz w:val="28"/>
          <w:szCs w:val="28"/>
        </w:rPr>
        <w:tab/>
      </w:r>
      <w:r w:rsidRPr="00554941">
        <w:rPr>
          <w:sz w:val="28"/>
          <w:szCs w:val="28"/>
        </w:rPr>
        <w:tab/>
      </w:r>
      <w:r w:rsidRPr="00554941">
        <w:rPr>
          <w:sz w:val="28"/>
          <w:szCs w:val="28"/>
        </w:rPr>
        <w:tab/>
        <w:t>№ 458</w:t>
      </w:r>
    </w:p>
    <w:p w:rsidR="004B51F0" w:rsidRDefault="004B51F0" w:rsidP="003C4D86">
      <w:pPr>
        <w:spacing w:line="240" w:lineRule="exact"/>
        <w:jc w:val="both"/>
        <w:rPr>
          <w:b/>
          <w:sz w:val="28"/>
          <w:szCs w:val="28"/>
        </w:rPr>
      </w:pPr>
    </w:p>
    <w:p w:rsidR="004B51F0" w:rsidRDefault="004B51F0" w:rsidP="003C4D86">
      <w:pPr>
        <w:spacing w:line="240" w:lineRule="exact"/>
        <w:jc w:val="both"/>
        <w:rPr>
          <w:b/>
          <w:sz w:val="28"/>
          <w:szCs w:val="28"/>
        </w:rPr>
      </w:pPr>
    </w:p>
    <w:p w:rsidR="004B51F0" w:rsidRDefault="004B51F0" w:rsidP="003C4D86">
      <w:pPr>
        <w:spacing w:line="240" w:lineRule="exact"/>
        <w:jc w:val="both"/>
        <w:rPr>
          <w:b/>
          <w:sz w:val="28"/>
          <w:szCs w:val="28"/>
        </w:rPr>
      </w:pPr>
    </w:p>
    <w:p w:rsidR="004B51F0" w:rsidRDefault="004B51F0" w:rsidP="003C4D86">
      <w:pPr>
        <w:spacing w:line="240" w:lineRule="exact"/>
        <w:jc w:val="both"/>
        <w:rPr>
          <w:b/>
          <w:sz w:val="28"/>
          <w:szCs w:val="28"/>
        </w:rPr>
      </w:pPr>
    </w:p>
    <w:p w:rsidR="004B51F0" w:rsidRDefault="004B51F0" w:rsidP="003C4D86">
      <w:pPr>
        <w:spacing w:line="240" w:lineRule="exact"/>
        <w:jc w:val="both"/>
        <w:rPr>
          <w:b/>
          <w:sz w:val="28"/>
          <w:szCs w:val="28"/>
        </w:rPr>
      </w:pPr>
    </w:p>
    <w:p w:rsidR="004B51F0" w:rsidRDefault="004B51F0" w:rsidP="003C4D86">
      <w:pPr>
        <w:spacing w:line="240" w:lineRule="exact"/>
        <w:jc w:val="both"/>
        <w:rPr>
          <w:b/>
          <w:sz w:val="28"/>
          <w:szCs w:val="28"/>
        </w:rPr>
      </w:pPr>
    </w:p>
    <w:p w:rsidR="004B51F0" w:rsidRDefault="004B51F0" w:rsidP="003C4D86">
      <w:pPr>
        <w:spacing w:line="240" w:lineRule="exact"/>
        <w:jc w:val="both"/>
        <w:rPr>
          <w:b/>
          <w:sz w:val="28"/>
          <w:szCs w:val="28"/>
        </w:rPr>
      </w:pPr>
    </w:p>
    <w:p w:rsidR="004B51F0" w:rsidRDefault="004B51F0" w:rsidP="003C4D86">
      <w:pPr>
        <w:spacing w:line="240" w:lineRule="exact"/>
        <w:jc w:val="both"/>
        <w:rPr>
          <w:b/>
          <w:sz w:val="28"/>
          <w:szCs w:val="28"/>
        </w:rPr>
      </w:pPr>
    </w:p>
    <w:p w:rsidR="004B51F0" w:rsidRDefault="004B51F0" w:rsidP="003C4D86">
      <w:pPr>
        <w:spacing w:line="240" w:lineRule="exact"/>
        <w:jc w:val="both"/>
        <w:rPr>
          <w:b/>
          <w:sz w:val="28"/>
          <w:szCs w:val="28"/>
        </w:rPr>
      </w:pPr>
    </w:p>
    <w:p w:rsidR="004B51F0" w:rsidRDefault="004B51F0" w:rsidP="003C4D86">
      <w:pPr>
        <w:spacing w:line="240" w:lineRule="exact"/>
        <w:jc w:val="both"/>
        <w:rPr>
          <w:b/>
          <w:sz w:val="28"/>
          <w:szCs w:val="28"/>
        </w:rPr>
      </w:pPr>
      <w:bookmarkStart w:id="0" w:name="_GoBack"/>
    </w:p>
    <w:p w:rsidR="004B51F0" w:rsidRDefault="004B51F0" w:rsidP="003C4D86">
      <w:pPr>
        <w:spacing w:line="240" w:lineRule="exact"/>
        <w:jc w:val="both"/>
        <w:rPr>
          <w:b/>
          <w:sz w:val="28"/>
          <w:szCs w:val="28"/>
        </w:rPr>
      </w:pPr>
    </w:p>
    <w:p w:rsidR="004B51F0" w:rsidRDefault="004B51F0" w:rsidP="003C4D86">
      <w:pPr>
        <w:spacing w:line="240" w:lineRule="exact"/>
        <w:jc w:val="both"/>
        <w:rPr>
          <w:b/>
          <w:sz w:val="28"/>
          <w:szCs w:val="28"/>
        </w:rPr>
      </w:pPr>
    </w:p>
    <w:p w:rsidR="004B51F0" w:rsidRDefault="004B51F0" w:rsidP="003C4D86">
      <w:pPr>
        <w:spacing w:line="240" w:lineRule="exact"/>
        <w:jc w:val="both"/>
        <w:rPr>
          <w:b/>
          <w:sz w:val="28"/>
          <w:szCs w:val="28"/>
        </w:rPr>
      </w:pPr>
    </w:p>
    <w:p w:rsidR="004B51F0" w:rsidRDefault="004B51F0" w:rsidP="003C4D86">
      <w:pPr>
        <w:spacing w:line="240" w:lineRule="exact"/>
        <w:jc w:val="both"/>
        <w:rPr>
          <w:b/>
          <w:sz w:val="28"/>
          <w:szCs w:val="28"/>
        </w:rPr>
      </w:pPr>
    </w:p>
    <w:p w:rsidR="004B51F0" w:rsidRDefault="004B51F0" w:rsidP="003C4D86">
      <w:pPr>
        <w:spacing w:line="240" w:lineRule="exact"/>
        <w:jc w:val="both"/>
        <w:rPr>
          <w:b/>
          <w:sz w:val="28"/>
          <w:szCs w:val="28"/>
        </w:rPr>
      </w:pPr>
    </w:p>
    <w:p w:rsidR="004B51F0" w:rsidRDefault="004B51F0" w:rsidP="003C4D86">
      <w:pPr>
        <w:spacing w:line="240" w:lineRule="exact"/>
        <w:jc w:val="both"/>
        <w:rPr>
          <w:b/>
          <w:sz w:val="28"/>
          <w:szCs w:val="28"/>
        </w:rPr>
      </w:pPr>
    </w:p>
    <w:p w:rsidR="004B51F0" w:rsidRPr="008F4EF2" w:rsidRDefault="004B51F0" w:rsidP="003C4D86">
      <w:pPr>
        <w:spacing w:line="240" w:lineRule="exact"/>
        <w:jc w:val="both"/>
        <w:rPr>
          <w:b/>
          <w:sz w:val="28"/>
          <w:szCs w:val="28"/>
        </w:rPr>
      </w:pPr>
      <w:r w:rsidRPr="008F4EF2">
        <w:rPr>
          <w:b/>
          <w:sz w:val="28"/>
          <w:szCs w:val="28"/>
        </w:rPr>
        <w:t>О внесении изменени</w:t>
      </w:r>
      <w:r>
        <w:rPr>
          <w:b/>
          <w:sz w:val="28"/>
          <w:szCs w:val="28"/>
        </w:rPr>
        <w:t>й</w:t>
      </w:r>
      <w:r w:rsidRPr="008F4EF2">
        <w:rPr>
          <w:b/>
          <w:sz w:val="28"/>
          <w:szCs w:val="28"/>
        </w:rPr>
        <w:t xml:space="preserve"> в Устав </w:t>
      </w:r>
    </w:p>
    <w:p w:rsidR="004B51F0" w:rsidRPr="008F4EF2" w:rsidRDefault="004B51F0" w:rsidP="003C4D86">
      <w:pPr>
        <w:spacing w:line="240" w:lineRule="exact"/>
        <w:jc w:val="both"/>
        <w:rPr>
          <w:b/>
          <w:sz w:val="28"/>
          <w:szCs w:val="28"/>
        </w:rPr>
      </w:pPr>
      <w:r w:rsidRPr="008F4EF2">
        <w:rPr>
          <w:b/>
          <w:sz w:val="28"/>
          <w:szCs w:val="28"/>
        </w:rPr>
        <w:t>Соликамского городского округа</w:t>
      </w:r>
      <w:r>
        <w:rPr>
          <w:b/>
          <w:sz w:val="28"/>
          <w:szCs w:val="28"/>
        </w:rPr>
        <w:t xml:space="preserve"> Пермского края</w:t>
      </w:r>
    </w:p>
    <w:p w:rsidR="004B51F0" w:rsidRPr="008F4EF2" w:rsidRDefault="004B51F0" w:rsidP="003C4D86">
      <w:pPr>
        <w:spacing w:line="240" w:lineRule="exact"/>
        <w:jc w:val="both"/>
        <w:rPr>
          <w:b/>
          <w:sz w:val="28"/>
          <w:szCs w:val="28"/>
        </w:rPr>
      </w:pPr>
    </w:p>
    <w:bookmarkEnd w:id="0"/>
    <w:p w:rsidR="004B51F0" w:rsidRPr="008F4EF2" w:rsidRDefault="004B51F0" w:rsidP="003C4D86">
      <w:pPr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 w:rsidRPr="008F4EF2">
        <w:rPr>
          <w:sz w:val="28"/>
          <w:szCs w:val="28"/>
        </w:rPr>
        <w:t xml:space="preserve">В соответствии с Федеральным </w:t>
      </w:r>
      <w:hyperlink r:id="rId6" w:history="1">
        <w:r w:rsidRPr="008F4EF2">
          <w:rPr>
            <w:sz w:val="28"/>
            <w:szCs w:val="28"/>
          </w:rPr>
          <w:t>законом</w:t>
        </w:r>
      </w:hyperlink>
      <w:r w:rsidRPr="008F4EF2">
        <w:rPr>
          <w:sz w:val="28"/>
          <w:szCs w:val="28"/>
        </w:rPr>
        <w:t xml:space="preserve"> от 6 октября </w:t>
      </w:r>
      <w:smartTag w:uri="urn:schemas-microsoft-com:office:smarttags" w:element="metricconverter">
        <w:smartTagPr>
          <w:attr w:name="ProductID" w:val="2003 г"/>
        </w:smartTagPr>
        <w:r w:rsidRPr="008F4EF2">
          <w:rPr>
            <w:sz w:val="28"/>
            <w:szCs w:val="28"/>
          </w:rPr>
          <w:t>2003 г</w:t>
        </w:r>
      </w:smartTag>
      <w:r w:rsidRPr="008F4EF2">
        <w:rPr>
          <w:sz w:val="28"/>
          <w:szCs w:val="28"/>
        </w:rPr>
        <w:t xml:space="preserve">. № 131-ФЗ «Об общих принципах организации местного самоуправления в Российской Федерации», </w:t>
      </w:r>
      <w:hyperlink r:id="rId7" w:history="1">
        <w:r w:rsidRPr="008F4EF2">
          <w:rPr>
            <w:sz w:val="28"/>
            <w:szCs w:val="28"/>
          </w:rPr>
          <w:t>стать</w:t>
        </w:r>
        <w:r>
          <w:rPr>
            <w:sz w:val="28"/>
            <w:szCs w:val="28"/>
          </w:rPr>
          <w:t xml:space="preserve">ей </w:t>
        </w:r>
        <w:r w:rsidRPr="008F4EF2">
          <w:rPr>
            <w:sz w:val="28"/>
            <w:szCs w:val="28"/>
          </w:rPr>
          <w:t>23</w:t>
        </w:r>
      </w:hyperlink>
      <w:r w:rsidRPr="008F4EF2">
        <w:rPr>
          <w:sz w:val="28"/>
          <w:szCs w:val="28"/>
        </w:rPr>
        <w:t xml:space="preserve"> Устава Соликамского городского округа </w:t>
      </w:r>
    </w:p>
    <w:p w:rsidR="004B51F0" w:rsidRPr="008F4EF2" w:rsidRDefault="004B51F0" w:rsidP="003C4D86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8F4EF2">
        <w:rPr>
          <w:sz w:val="28"/>
          <w:szCs w:val="28"/>
        </w:rPr>
        <w:t>Дума Соликамского городского округа РЕШИЛА:</w:t>
      </w:r>
    </w:p>
    <w:p w:rsidR="004B51F0" w:rsidRDefault="004B51F0" w:rsidP="003C4D86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8F4EF2">
        <w:rPr>
          <w:sz w:val="28"/>
          <w:szCs w:val="28"/>
        </w:rPr>
        <w:t xml:space="preserve">1. Внести в </w:t>
      </w:r>
      <w:hyperlink r:id="rId8" w:history="1">
        <w:r w:rsidRPr="008F4EF2">
          <w:rPr>
            <w:sz w:val="28"/>
            <w:szCs w:val="28"/>
          </w:rPr>
          <w:t>Устав</w:t>
        </w:r>
      </w:hyperlink>
      <w:r w:rsidRPr="008F4EF2">
        <w:rPr>
          <w:sz w:val="28"/>
          <w:szCs w:val="28"/>
        </w:rPr>
        <w:t xml:space="preserve"> Соликамского городского округа</w:t>
      </w:r>
      <w:r>
        <w:rPr>
          <w:sz w:val="28"/>
          <w:szCs w:val="28"/>
        </w:rPr>
        <w:t xml:space="preserve"> Пермского края</w:t>
      </w:r>
      <w:r w:rsidRPr="008F4EF2">
        <w:rPr>
          <w:sz w:val="28"/>
          <w:szCs w:val="28"/>
        </w:rPr>
        <w:t xml:space="preserve">, принятый решением Соликамской городской Думы от 29 июня </w:t>
      </w:r>
      <w:smartTag w:uri="urn:schemas-microsoft-com:office:smarttags" w:element="metricconverter">
        <w:smartTagPr>
          <w:attr w:name="ProductID" w:val="2005 г"/>
        </w:smartTagPr>
        <w:r w:rsidRPr="008F4EF2">
          <w:rPr>
            <w:sz w:val="28"/>
            <w:szCs w:val="28"/>
          </w:rPr>
          <w:t>2005 г</w:t>
        </w:r>
      </w:smartTag>
      <w:r w:rsidRPr="008F4EF2">
        <w:rPr>
          <w:sz w:val="28"/>
          <w:szCs w:val="28"/>
        </w:rPr>
        <w:t>. № 412,</w:t>
      </w:r>
      <w:r>
        <w:rPr>
          <w:sz w:val="28"/>
          <w:szCs w:val="28"/>
        </w:rPr>
        <w:t xml:space="preserve"> следующие изменения:</w:t>
      </w:r>
    </w:p>
    <w:p w:rsidR="004B51F0" w:rsidRPr="0092062A" w:rsidRDefault="004B51F0" w:rsidP="003C4D86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92062A">
        <w:rPr>
          <w:sz w:val="28"/>
          <w:szCs w:val="28"/>
        </w:rPr>
        <w:t xml:space="preserve">часть 11 статьи 28 </w:t>
      </w:r>
      <w:r>
        <w:rPr>
          <w:sz w:val="28"/>
          <w:szCs w:val="28"/>
        </w:rPr>
        <w:t>изложить в</w:t>
      </w:r>
      <w:r w:rsidRPr="0092062A">
        <w:rPr>
          <w:sz w:val="28"/>
          <w:szCs w:val="28"/>
        </w:rPr>
        <w:t xml:space="preserve"> следующей редакции:</w:t>
      </w:r>
    </w:p>
    <w:p w:rsidR="004B51F0" w:rsidRPr="00860DB8" w:rsidRDefault="004B51F0" w:rsidP="003C4D86">
      <w:pPr>
        <w:autoSpaceDE w:val="0"/>
        <w:autoSpaceDN w:val="0"/>
        <w:adjustRightInd w:val="0"/>
        <w:spacing w:line="360" w:lineRule="exact"/>
        <w:ind w:firstLine="540"/>
        <w:jc w:val="both"/>
        <w:rPr>
          <w:sz w:val="28"/>
          <w:szCs w:val="28"/>
        </w:rPr>
      </w:pPr>
      <w:r w:rsidRPr="0092062A">
        <w:rPr>
          <w:sz w:val="28"/>
          <w:szCs w:val="28"/>
        </w:rPr>
        <w:t xml:space="preserve">«11. В случае досрочного прекращения полномочий </w:t>
      </w:r>
      <w:r>
        <w:rPr>
          <w:sz w:val="28"/>
          <w:szCs w:val="28"/>
        </w:rPr>
        <w:t>главы городского округа</w:t>
      </w:r>
      <w:r w:rsidRPr="0092062A">
        <w:rPr>
          <w:sz w:val="28"/>
          <w:szCs w:val="28"/>
        </w:rPr>
        <w:t xml:space="preserve">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 соответствии с решением Думы </w:t>
      </w:r>
      <w:r>
        <w:rPr>
          <w:sz w:val="28"/>
          <w:szCs w:val="28"/>
        </w:rPr>
        <w:t xml:space="preserve">Соликамского городского округа </w:t>
      </w:r>
      <w:r w:rsidRPr="0092062A">
        <w:rPr>
          <w:sz w:val="28"/>
          <w:szCs w:val="28"/>
        </w:rPr>
        <w:t xml:space="preserve">временно исполняет первый заместитель главы администрации </w:t>
      </w:r>
      <w:r>
        <w:rPr>
          <w:sz w:val="28"/>
          <w:szCs w:val="28"/>
        </w:rPr>
        <w:t>Соликамского городского округа</w:t>
      </w:r>
      <w:r w:rsidRPr="0092062A">
        <w:rPr>
          <w:sz w:val="28"/>
          <w:szCs w:val="28"/>
        </w:rPr>
        <w:t xml:space="preserve">, а в его отсутствие - иной </w:t>
      </w:r>
      <w:r w:rsidRPr="00860DB8">
        <w:rPr>
          <w:sz w:val="28"/>
          <w:szCs w:val="28"/>
        </w:rPr>
        <w:t>заместитель главы администрации Соликамского городского округа.</w:t>
      </w:r>
    </w:p>
    <w:p w:rsidR="004B51F0" w:rsidRPr="00860DB8" w:rsidRDefault="004B51F0" w:rsidP="003C4D86">
      <w:pPr>
        <w:autoSpaceDE w:val="0"/>
        <w:autoSpaceDN w:val="0"/>
        <w:adjustRightInd w:val="0"/>
        <w:spacing w:line="360" w:lineRule="exact"/>
        <w:ind w:firstLine="540"/>
        <w:jc w:val="both"/>
        <w:rPr>
          <w:sz w:val="28"/>
          <w:szCs w:val="28"/>
        </w:rPr>
      </w:pPr>
      <w:r w:rsidRPr="00860DB8">
        <w:rPr>
          <w:sz w:val="28"/>
          <w:szCs w:val="28"/>
        </w:rPr>
        <w:t>Исполняющий полномочия главы городского округа обладает всеми правами главы городского округа.»;</w:t>
      </w:r>
    </w:p>
    <w:p w:rsidR="004B51F0" w:rsidRPr="00860DB8" w:rsidRDefault="004B51F0" w:rsidP="003C4D86">
      <w:pPr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 w:rsidRPr="00860DB8">
        <w:rPr>
          <w:sz w:val="28"/>
          <w:szCs w:val="28"/>
        </w:rPr>
        <w:t>1.2. часть 1 статьи 34 дополн</w:t>
      </w:r>
      <w:r>
        <w:rPr>
          <w:sz w:val="28"/>
          <w:szCs w:val="28"/>
        </w:rPr>
        <w:t xml:space="preserve">ить пунктом 4 </w:t>
      </w:r>
      <w:r w:rsidRPr="00860DB8">
        <w:rPr>
          <w:sz w:val="28"/>
          <w:szCs w:val="28"/>
        </w:rPr>
        <w:t>следующего содержания:</w:t>
      </w:r>
    </w:p>
    <w:p w:rsidR="004B51F0" w:rsidRPr="00D11AE7" w:rsidRDefault="004B51F0" w:rsidP="003C4D86">
      <w:pPr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 w:rsidRPr="00860DB8">
        <w:rPr>
          <w:sz w:val="28"/>
          <w:szCs w:val="28"/>
        </w:rPr>
        <w:t xml:space="preserve">«4) первый заместитель главы администрации Соликамского городского </w:t>
      </w:r>
      <w:r w:rsidRPr="00D11AE7">
        <w:rPr>
          <w:sz w:val="28"/>
          <w:szCs w:val="28"/>
        </w:rPr>
        <w:t>округа, заместители главы администрации</w:t>
      </w:r>
      <w:r>
        <w:rPr>
          <w:sz w:val="28"/>
          <w:szCs w:val="28"/>
        </w:rPr>
        <w:t xml:space="preserve"> Соликамского городского округа.».</w:t>
      </w:r>
    </w:p>
    <w:p w:rsidR="004B51F0" w:rsidRPr="00D11AE7" w:rsidRDefault="004B51F0" w:rsidP="003C4D86">
      <w:pPr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 w:rsidRPr="00D11AE7">
        <w:rPr>
          <w:sz w:val="28"/>
          <w:szCs w:val="28"/>
        </w:rPr>
        <w:t xml:space="preserve">2. Главе городского округа - главе администрации Соликамского городского округа в порядке, установленном Федеральным </w:t>
      </w:r>
      <w:hyperlink r:id="rId9" w:history="1">
        <w:r w:rsidRPr="00D11AE7">
          <w:rPr>
            <w:sz w:val="28"/>
            <w:szCs w:val="28"/>
          </w:rPr>
          <w:t>законом</w:t>
        </w:r>
      </w:hyperlink>
      <w:r w:rsidRPr="00D11AE7">
        <w:rPr>
          <w:sz w:val="28"/>
          <w:szCs w:val="28"/>
        </w:rPr>
        <w:t xml:space="preserve"> от 21 июля </w:t>
      </w:r>
      <w:smartTag w:uri="urn:schemas-microsoft-com:office:smarttags" w:element="metricconverter">
        <w:smartTagPr>
          <w:attr w:name="ProductID" w:val="2005 г"/>
        </w:smartTagPr>
        <w:r w:rsidRPr="00D11AE7">
          <w:rPr>
            <w:sz w:val="28"/>
            <w:szCs w:val="28"/>
          </w:rPr>
          <w:t>2005 г</w:t>
        </w:r>
      </w:smartTag>
      <w:r w:rsidRPr="00D11AE7">
        <w:rPr>
          <w:sz w:val="28"/>
          <w:szCs w:val="28"/>
        </w:rPr>
        <w:t>. № 97-ФЗ «О государственной регистрации уставов муниципальных образований», представить настоящее решение на государственную регистрацию.</w:t>
      </w:r>
    </w:p>
    <w:p w:rsidR="004B51F0" w:rsidRDefault="004B51F0" w:rsidP="003C4D86">
      <w:pPr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 w:rsidRPr="00D11AE7">
        <w:rPr>
          <w:sz w:val="28"/>
          <w:szCs w:val="28"/>
        </w:rPr>
        <w:t>3. Настоящее решение подлежит официальному опубликованию после его государственной регистрации и вступает в силу после его официального</w:t>
      </w:r>
      <w:r w:rsidRPr="008F4EF2">
        <w:rPr>
          <w:sz w:val="28"/>
          <w:szCs w:val="28"/>
        </w:rPr>
        <w:t xml:space="preserve"> опубликования в газете «Соликамский рабочий»</w:t>
      </w:r>
      <w:r>
        <w:rPr>
          <w:sz w:val="28"/>
          <w:szCs w:val="28"/>
        </w:rPr>
        <w:t>.</w:t>
      </w:r>
    </w:p>
    <w:p w:rsidR="004B51F0" w:rsidRDefault="004B51F0" w:rsidP="003C4D86">
      <w:pPr>
        <w:autoSpaceDE w:val="0"/>
        <w:autoSpaceDN w:val="0"/>
        <w:adjustRightInd w:val="0"/>
        <w:spacing w:after="480" w:line="360" w:lineRule="exact"/>
        <w:ind w:firstLine="709"/>
        <w:jc w:val="both"/>
        <w:rPr>
          <w:sz w:val="28"/>
          <w:szCs w:val="28"/>
        </w:rPr>
      </w:pPr>
      <w:r w:rsidRPr="008F4EF2">
        <w:rPr>
          <w:sz w:val="28"/>
          <w:szCs w:val="28"/>
        </w:rPr>
        <w:t>4. Главе городского округа - главе администрации Соликамского городского округа в течение 10 дней со дня официального опубликования настоящего решения направить в регистрирующий орган сведения об источнике и дате официального опубликования решения для включения указанных сведений в государственный реестр уставов муниципальных образований Пермского края.</w:t>
      </w:r>
    </w:p>
    <w:tbl>
      <w:tblPr>
        <w:tblW w:w="14781" w:type="dxa"/>
        <w:tblLook w:val="00A0"/>
      </w:tblPr>
      <w:tblGrid>
        <w:gridCol w:w="4927"/>
        <w:gridCol w:w="4927"/>
        <w:gridCol w:w="4927"/>
      </w:tblGrid>
      <w:tr w:rsidR="004B51F0" w:rsidRPr="00B2210C" w:rsidTr="00F3345C">
        <w:tc>
          <w:tcPr>
            <w:tcW w:w="4927" w:type="dxa"/>
          </w:tcPr>
          <w:p w:rsidR="004B51F0" w:rsidRPr="00B2210C" w:rsidRDefault="004B51F0" w:rsidP="00F3345C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szCs w:val="28"/>
                <w:lang w:eastAsia="en-US"/>
              </w:rPr>
            </w:pPr>
            <w:r w:rsidRPr="00B2210C">
              <w:rPr>
                <w:sz w:val="28"/>
                <w:szCs w:val="28"/>
                <w:lang w:eastAsia="en-US"/>
              </w:rPr>
              <w:t xml:space="preserve">Председатель Думы </w:t>
            </w:r>
          </w:p>
          <w:p w:rsidR="004B51F0" w:rsidRPr="00B2210C" w:rsidRDefault="004B51F0" w:rsidP="00F3345C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szCs w:val="28"/>
                <w:lang w:eastAsia="en-US"/>
              </w:rPr>
            </w:pPr>
            <w:r w:rsidRPr="00B2210C">
              <w:rPr>
                <w:sz w:val="28"/>
                <w:szCs w:val="28"/>
                <w:lang w:eastAsia="en-US"/>
              </w:rPr>
              <w:t xml:space="preserve">Соликамского городского округа </w:t>
            </w:r>
          </w:p>
          <w:p w:rsidR="004B51F0" w:rsidRDefault="004B51F0" w:rsidP="00F3345C">
            <w:pPr>
              <w:autoSpaceDE w:val="0"/>
              <w:autoSpaceDN w:val="0"/>
              <w:adjustRightInd w:val="0"/>
              <w:spacing w:after="240" w:line="240" w:lineRule="exact"/>
              <w:jc w:val="both"/>
              <w:rPr>
                <w:sz w:val="28"/>
                <w:szCs w:val="28"/>
                <w:lang w:eastAsia="en-US"/>
              </w:rPr>
            </w:pPr>
          </w:p>
          <w:p w:rsidR="004B51F0" w:rsidRPr="00B2210C" w:rsidRDefault="004B51F0" w:rsidP="00F3345C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szCs w:val="28"/>
              </w:rPr>
            </w:pPr>
            <w:r w:rsidRPr="00B2210C">
              <w:rPr>
                <w:sz w:val="28"/>
                <w:szCs w:val="28"/>
                <w:lang w:eastAsia="en-US"/>
              </w:rPr>
              <w:t xml:space="preserve">                                       И.Г.Мингазеев</w:t>
            </w:r>
          </w:p>
        </w:tc>
        <w:tc>
          <w:tcPr>
            <w:tcW w:w="4927" w:type="dxa"/>
          </w:tcPr>
          <w:p w:rsidR="004B51F0" w:rsidRPr="00B2210C" w:rsidRDefault="004B51F0" w:rsidP="00CB068B">
            <w:pPr>
              <w:spacing w:after="240" w:line="240" w:lineRule="exac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Временно исполняющий полномочия главы</w:t>
            </w:r>
            <w:r w:rsidRPr="00B2210C">
              <w:rPr>
                <w:sz w:val="28"/>
                <w:szCs w:val="28"/>
                <w:lang w:eastAsia="en-US"/>
              </w:rPr>
              <w:t xml:space="preserve"> городского округа – глав</w:t>
            </w:r>
            <w:r>
              <w:rPr>
                <w:sz w:val="28"/>
                <w:szCs w:val="28"/>
                <w:lang w:eastAsia="en-US"/>
              </w:rPr>
              <w:t>ы</w:t>
            </w:r>
            <w:r w:rsidRPr="00B2210C">
              <w:rPr>
                <w:sz w:val="28"/>
                <w:szCs w:val="28"/>
                <w:lang w:eastAsia="en-US"/>
              </w:rPr>
              <w:t xml:space="preserve"> администрации Соликамского городского округа</w:t>
            </w:r>
          </w:p>
          <w:p w:rsidR="004B51F0" w:rsidRPr="00B2210C" w:rsidRDefault="004B51F0" w:rsidP="00F3345C">
            <w:pPr>
              <w:autoSpaceDE w:val="0"/>
              <w:autoSpaceDN w:val="0"/>
              <w:adjustRightInd w:val="0"/>
              <w:spacing w:after="120" w:line="24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С.В.Матвеев</w:t>
            </w:r>
          </w:p>
        </w:tc>
        <w:tc>
          <w:tcPr>
            <w:tcW w:w="4927" w:type="dxa"/>
          </w:tcPr>
          <w:p w:rsidR="004B51F0" w:rsidRPr="00B2210C" w:rsidRDefault="004B51F0" w:rsidP="00F3345C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szCs w:val="28"/>
              </w:rPr>
            </w:pPr>
          </w:p>
        </w:tc>
      </w:tr>
    </w:tbl>
    <w:p w:rsidR="004B51F0" w:rsidRDefault="004B51F0" w:rsidP="003C4D86">
      <w:pPr>
        <w:autoSpaceDE w:val="0"/>
        <w:autoSpaceDN w:val="0"/>
        <w:adjustRightInd w:val="0"/>
        <w:spacing w:after="480" w:line="360" w:lineRule="exact"/>
        <w:ind w:firstLine="709"/>
        <w:jc w:val="both"/>
      </w:pPr>
    </w:p>
    <w:sectPr w:rsidR="004B51F0" w:rsidSect="00580D2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51F0" w:rsidRDefault="004B51F0" w:rsidP="00580D29">
      <w:r>
        <w:separator/>
      </w:r>
    </w:p>
  </w:endnote>
  <w:endnote w:type="continuationSeparator" w:id="0">
    <w:p w:rsidR="004B51F0" w:rsidRDefault="004B51F0" w:rsidP="00580D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51F0" w:rsidRDefault="004B51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51F0" w:rsidRDefault="004B51F0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51F0" w:rsidRDefault="004B51F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51F0" w:rsidRDefault="004B51F0" w:rsidP="00580D29">
      <w:r>
        <w:separator/>
      </w:r>
    </w:p>
  </w:footnote>
  <w:footnote w:type="continuationSeparator" w:id="0">
    <w:p w:rsidR="004B51F0" w:rsidRDefault="004B51F0" w:rsidP="00580D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51F0" w:rsidRDefault="004B51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51F0" w:rsidRDefault="004B51F0">
    <w:pPr>
      <w:pStyle w:val="Header"/>
      <w:jc w:val="center"/>
    </w:pPr>
    <w:fldSimple w:instr="PAGE   \* MERGEFORMAT">
      <w:r>
        <w:rPr>
          <w:noProof/>
        </w:rPr>
        <w:t>2</w:t>
      </w:r>
    </w:fldSimple>
  </w:p>
  <w:p w:rsidR="004B51F0" w:rsidRDefault="004B51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51F0" w:rsidRDefault="004B51F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8773D"/>
    <w:rsid w:val="00004704"/>
    <w:rsid w:val="00010146"/>
    <w:rsid w:val="00074AD3"/>
    <w:rsid w:val="003C4D86"/>
    <w:rsid w:val="004B51F0"/>
    <w:rsid w:val="004B62FC"/>
    <w:rsid w:val="004C74EB"/>
    <w:rsid w:val="00554941"/>
    <w:rsid w:val="00580D29"/>
    <w:rsid w:val="00852EB7"/>
    <w:rsid w:val="00860DB8"/>
    <w:rsid w:val="008D6C81"/>
    <w:rsid w:val="008F4EF2"/>
    <w:rsid w:val="0092062A"/>
    <w:rsid w:val="009F7E4F"/>
    <w:rsid w:val="00A36147"/>
    <w:rsid w:val="00A97AD2"/>
    <w:rsid w:val="00AA44FD"/>
    <w:rsid w:val="00AB1A0C"/>
    <w:rsid w:val="00B2210C"/>
    <w:rsid w:val="00BC3D64"/>
    <w:rsid w:val="00BD2D7A"/>
    <w:rsid w:val="00BF224B"/>
    <w:rsid w:val="00CB068B"/>
    <w:rsid w:val="00D11AE7"/>
    <w:rsid w:val="00E8773D"/>
    <w:rsid w:val="00E92A79"/>
    <w:rsid w:val="00F1445E"/>
    <w:rsid w:val="00F3345C"/>
    <w:rsid w:val="00F93E75"/>
    <w:rsid w:val="00FE2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4D86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3C4D86"/>
    <w:pPr>
      <w:widowControl w:val="0"/>
      <w:autoSpaceDE w:val="0"/>
      <w:autoSpaceDN w:val="0"/>
    </w:pPr>
    <w:rPr>
      <w:rFonts w:cs="Calibri"/>
      <w:b/>
      <w:szCs w:val="20"/>
    </w:rPr>
  </w:style>
  <w:style w:type="paragraph" w:customStyle="1" w:styleId="ConsPlusNormal">
    <w:name w:val="ConsPlusNormal"/>
    <w:link w:val="ConsPlusNormal0"/>
    <w:uiPriority w:val="99"/>
    <w:rsid w:val="003C4D86"/>
    <w:pPr>
      <w:autoSpaceDE w:val="0"/>
      <w:autoSpaceDN w:val="0"/>
      <w:adjustRightInd w:val="0"/>
      <w:ind w:firstLine="720"/>
    </w:pPr>
    <w:rPr>
      <w:rFonts w:ascii="Arial" w:hAnsi="Arial"/>
    </w:rPr>
  </w:style>
  <w:style w:type="character" w:customStyle="1" w:styleId="ConsPlusNormal0">
    <w:name w:val="ConsPlusNormal Знак"/>
    <w:link w:val="ConsPlusNormal"/>
    <w:uiPriority w:val="99"/>
    <w:locked/>
    <w:rsid w:val="003C4D86"/>
    <w:rPr>
      <w:rFonts w:ascii="Arial" w:hAnsi="Arial"/>
      <w:sz w:val="22"/>
      <w:lang w:eastAsia="ru-RU"/>
    </w:rPr>
  </w:style>
  <w:style w:type="paragraph" w:styleId="Header">
    <w:name w:val="header"/>
    <w:basedOn w:val="Normal"/>
    <w:link w:val="HeaderChar"/>
    <w:uiPriority w:val="99"/>
    <w:rsid w:val="00580D2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80D29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580D2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580D29"/>
    <w:rPr>
      <w:rFonts w:ascii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BD2D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D2D7A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C5CCF053E810E1747697EA82DF48EA26D8D784442563728A211CEDC7092F30E5803E94A8F1C1BD8D3089FB9798785A9D4ADh1J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C5CCF053E810E1747697EA82DF48EA26D8D784442563728A211CEDC7092F30E5803E94A9D1C43D4D30E83BB7F92D3F8918DAE37EEF5E0C946933C5CAChEJ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C5CCF053E810E17476960A53B98D9AF6687264B4356387DFB45C88B2FC2F55B0A43B713DE5E50D5D11083B97AA9h0J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5D9B54F5929026AA0339EC59F6F920D28FC43A0909CAC6059D57E25AD5BB81B23C4A6B043B99BF37C706B8E66Fs2j2N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</TotalTime>
  <Pages>2</Pages>
  <Words>454</Words>
  <Characters>2588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Чекан Нина Александровна</dc:creator>
  <cp:keywords/>
  <dc:description/>
  <cp:lastModifiedBy>User</cp:lastModifiedBy>
  <cp:revision>10</cp:revision>
  <cp:lastPrinted>2024-05-29T11:18:00Z</cp:lastPrinted>
  <dcterms:created xsi:type="dcterms:W3CDTF">2024-04-23T09:13:00Z</dcterms:created>
  <dcterms:modified xsi:type="dcterms:W3CDTF">2024-05-30T12:23:00Z</dcterms:modified>
</cp:coreProperties>
</file>