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FF" w:rsidRDefault="005819FF" w:rsidP="007A514E">
      <w:pPr>
        <w:pStyle w:val="20"/>
        <w:keepNext/>
        <w:keepLines/>
        <w:shd w:val="clear" w:color="auto" w:fill="auto"/>
        <w:spacing w:line="240" w:lineRule="auto"/>
        <w:outlineLvl w:val="9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Style w:val="24pt"/>
          <w:rFonts w:ascii="Times New Roman" w:hAnsi="Times New Roman"/>
          <w:b/>
          <w:sz w:val="28"/>
          <w:szCs w:val="28"/>
        </w:rPr>
        <w:t>ЗАКЛЮЧЕНИЕ</w:t>
      </w:r>
      <w:bookmarkEnd w:id="0"/>
    </w:p>
    <w:p w:rsidR="005819FF" w:rsidRDefault="005819FF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Соликамского городского округа за 2019 год</w:t>
      </w:r>
    </w:p>
    <w:p w:rsidR="005819FF" w:rsidRDefault="005819FF" w:rsidP="007A514E">
      <w:pPr>
        <w:pStyle w:val="2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 2020 года</w:t>
      </w:r>
    </w:p>
    <w:p w:rsidR="005819FF" w:rsidRDefault="005819FF" w:rsidP="007A514E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Думы Соликамского городского округа от 27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 722 «</w:t>
      </w:r>
      <w:r w:rsidRPr="007A514E">
        <w:rPr>
          <w:rFonts w:ascii="Times New Roman" w:hAnsi="Times New Roman"/>
          <w:sz w:val="28"/>
          <w:szCs w:val="28"/>
        </w:rPr>
        <w:t>О назначении публичных слушаний по отчет</w:t>
      </w:r>
      <w:r>
        <w:rPr>
          <w:rFonts w:ascii="Times New Roman" w:hAnsi="Times New Roman"/>
          <w:sz w:val="28"/>
          <w:szCs w:val="28"/>
        </w:rPr>
        <w:t>у</w:t>
      </w:r>
      <w:r w:rsidRPr="007A514E">
        <w:rPr>
          <w:rFonts w:ascii="Times New Roman" w:hAnsi="Times New Roman"/>
          <w:sz w:val="28"/>
          <w:szCs w:val="28"/>
        </w:rPr>
        <w:t xml:space="preserve"> об исполнении бюджет</w:t>
      </w:r>
      <w:r>
        <w:rPr>
          <w:rFonts w:ascii="Times New Roman" w:hAnsi="Times New Roman"/>
          <w:sz w:val="28"/>
          <w:szCs w:val="28"/>
        </w:rPr>
        <w:t>а</w:t>
      </w:r>
      <w:r w:rsidRPr="007A514E">
        <w:rPr>
          <w:rFonts w:ascii="Times New Roman" w:hAnsi="Times New Roman"/>
          <w:sz w:val="28"/>
          <w:szCs w:val="28"/>
        </w:rPr>
        <w:t xml:space="preserve"> Соликамского городского округа за 20</w:t>
      </w:r>
      <w:r>
        <w:rPr>
          <w:rFonts w:ascii="Times New Roman" w:hAnsi="Times New Roman"/>
          <w:sz w:val="28"/>
          <w:szCs w:val="28"/>
        </w:rPr>
        <w:t>19</w:t>
      </w:r>
      <w:r w:rsidRPr="007A514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на постоянную депутатскую комиссию по экономической политике и бюджету Думы Соликамского городского округа (далее – комиссия) была возложена подготовка и проведение публичных слушаний по теме «Обсуждение отчета об исполнении бюджета Соликамского городского округа за 2019 год» в форме массового обсуждения населением отчета об исполнении бюджета Соликамского городского округа за 2019 год в Думе Соликамского городского округа.</w:t>
      </w: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Pr="004A07F5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был официально опубликован в газете «Соликамский рабочий» 30 мая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</w:t>
        </w:r>
        <w:r w:rsidRPr="004A07F5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4A0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40</w:t>
      </w:r>
      <w:r w:rsidRPr="004A07F5">
        <w:rPr>
          <w:rFonts w:ascii="Times New Roman" w:hAnsi="Times New Roman"/>
          <w:sz w:val="28"/>
          <w:szCs w:val="28"/>
        </w:rPr>
        <w:t>.</w:t>
      </w: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установленным порядком предложения и замечания принимались в период массового обсуждения населением на заседании постоянной депутатской комиссии по экономической политике и бюджету Думы Соликамского городского округа 17 июня 2020 года с 14.00 ч. по адресу: г. Соликамск, ул. 20-летия Победы, 106 в актовом зале администрации Соликамского городского округа.</w:t>
      </w: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постоянной депутатской комиссии по экономической политике и бюджету Думы Соликамского городского округа по проведению публичных слушаний по отчету об исполнении бюджета Соликамского городского округа за 2019 год предложений и замечаний не поступило.</w:t>
      </w:r>
      <w:bookmarkStart w:id="1" w:name="_GoBack"/>
      <w:bookmarkEnd w:id="1"/>
    </w:p>
    <w:p w:rsidR="005819FF" w:rsidRDefault="005819FF" w:rsidP="007A514E">
      <w:pPr>
        <w:ind w:firstLine="680"/>
        <w:jc w:val="both"/>
        <w:rPr>
          <w:sz w:val="28"/>
          <w:szCs w:val="28"/>
        </w:rPr>
      </w:pPr>
    </w:p>
    <w:p w:rsidR="005819FF" w:rsidRDefault="005819FF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обстоятельства включены в протокол заседания комиссии по проведению публичных слушаний по </w:t>
      </w:r>
      <w:bookmarkStart w:id="2" w:name="bookmark1"/>
      <w:r>
        <w:rPr>
          <w:rFonts w:ascii="Times New Roman" w:hAnsi="Times New Roman"/>
          <w:sz w:val="28"/>
          <w:szCs w:val="28"/>
        </w:rPr>
        <w:t>отчету об исполнении бюджета Соликамского городского округа за 2019 год.</w:t>
      </w:r>
    </w:p>
    <w:p w:rsidR="005819FF" w:rsidRDefault="005819FF" w:rsidP="007A514E">
      <w:pPr>
        <w:pStyle w:val="22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Default="005819FF" w:rsidP="007A514E">
      <w:pPr>
        <w:pStyle w:val="22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  <w:bookmarkEnd w:id="2"/>
    </w:p>
    <w:p w:rsidR="005819FF" w:rsidRDefault="005819FF" w:rsidP="007A514E">
      <w:pPr>
        <w:pStyle w:val="22"/>
        <w:shd w:val="clear" w:color="auto" w:fill="auto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5819FF" w:rsidRDefault="005819FF" w:rsidP="00B62E22">
      <w:pPr>
        <w:pStyle w:val="22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Публичные слушания в форме массового обсуждения населением Соликамского городского округа отчета об исполнении бюджета Соликамского городского округа за 2019 год в Думе Соликамского городского округа, считать состоявшимися.</w:t>
      </w:r>
    </w:p>
    <w:p w:rsidR="005819FF" w:rsidRPr="00B62E22" w:rsidRDefault="005819FF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Направить заключение комиссии в Думу Соликамского городского округа.</w:t>
      </w:r>
    </w:p>
    <w:p w:rsidR="005819FF" w:rsidRDefault="005819FF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2E2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Рекомендовать Думе Соликамского городского округа:</w:t>
      </w:r>
    </w:p>
    <w:p w:rsidR="005819FF" w:rsidRDefault="005819FF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рассмотреть результаты публичных слушаний по отчету об исполнении бюджета Соликамского городского округа за 2019 год;</w:t>
      </w:r>
    </w:p>
    <w:p w:rsidR="005819FF" w:rsidRDefault="005819FF" w:rsidP="0081124F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принять решение Думы Соликамского городского округа «Об утверждении отчета об исполнении бюджета Соликамского городского округа за 2019 год». </w:t>
      </w:r>
    </w:p>
    <w:p w:rsidR="005819FF" w:rsidRDefault="005819FF" w:rsidP="00B62E22">
      <w:pPr>
        <w:pStyle w:val="22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Заключение комиссии о публичных слушаниях по отчету об исполнении бюджета Соликамского городского округа за 2019 год подлежит опубликованию в газете «Соликамский рабочий».</w:t>
      </w:r>
    </w:p>
    <w:p w:rsidR="005819FF" w:rsidRDefault="005819FF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5819FF" w:rsidRDefault="005819FF" w:rsidP="007A514E">
      <w:pPr>
        <w:spacing w:line="240" w:lineRule="exact"/>
        <w:jc w:val="both"/>
        <w:rPr>
          <w:sz w:val="28"/>
          <w:szCs w:val="28"/>
          <w:lang w:eastAsia="en-US"/>
        </w:rPr>
      </w:pPr>
    </w:p>
    <w:p w:rsidR="005819FF" w:rsidRDefault="005819FF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</w:t>
      </w:r>
    </w:p>
    <w:p w:rsidR="005819FF" w:rsidRDefault="005819FF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комиссии</w:t>
      </w:r>
    </w:p>
    <w:p w:rsidR="005819FF" w:rsidRDefault="005819FF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экономической политике и бюджету</w:t>
      </w:r>
      <w:r>
        <w:rPr>
          <w:sz w:val="28"/>
          <w:szCs w:val="28"/>
        </w:rPr>
        <w:tab/>
      </w:r>
    </w:p>
    <w:p w:rsidR="005819FF" w:rsidRDefault="005819FF" w:rsidP="007A51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А.Г.Щеткин</w:t>
      </w:r>
    </w:p>
    <w:p w:rsidR="005819FF" w:rsidRDefault="005819FF" w:rsidP="007A514E"/>
    <w:p w:rsidR="005819FF" w:rsidRPr="00E004C8" w:rsidRDefault="005819FF" w:rsidP="007A514E">
      <w:pPr>
        <w:jc w:val="both"/>
        <w:rPr>
          <w:sz w:val="28"/>
          <w:szCs w:val="28"/>
        </w:rPr>
      </w:pPr>
    </w:p>
    <w:p w:rsidR="005819FF" w:rsidRPr="00C05585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p w:rsidR="005819FF" w:rsidRDefault="005819FF" w:rsidP="007A514E">
      <w:pPr>
        <w:jc w:val="both"/>
        <w:rPr>
          <w:sz w:val="28"/>
          <w:szCs w:val="28"/>
        </w:rPr>
      </w:pPr>
    </w:p>
    <w:sectPr w:rsidR="005819FF" w:rsidSect="00B62E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F45"/>
    <w:multiLevelType w:val="hybridMultilevel"/>
    <w:tmpl w:val="1E309810"/>
    <w:lvl w:ilvl="0" w:tplc="9D88DEA6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1">
    <w:nsid w:val="5BD248DF"/>
    <w:multiLevelType w:val="hybridMultilevel"/>
    <w:tmpl w:val="A0C64CD6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abstractNum w:abstractNumId="2">
    <w:nsid w:val="68B07FE7"/>
    <w:multiLevelType w:val="multilevel"/>
    <w:tmpl w:val="CB74A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A607F34"/>
    <w:multiLevelType w:val="hybridMultilevel"/>
    <w:tmpl w:val="E62A6BD4"/>
    <w:lvl w:ilvl="0" w:tplc="0E367652">
      <w:start w:val="2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14E"/>
    <w:rsid w:val="00034CFD"/>
    <w:rsid w:val="000E4340"/>
    <w:rsid w:val="00113ADF"/>
    <w:rsid w:val="001170A3"/>
    <w:rsid w:val="00276455"/>
    <w:rsid w:val="002C1B9D"/>
    <w:rsid w:val="002E0432"/>
    <w:rsid w:val="003125D0"/>
    <w:rsid w:val="0036466E"/>
    <w:rsid w:val="003D7FB6"/>
    <w:rsid w:val="004254DD"/>
    <w:rsid w:val="00486A5C"/>
    <w:rsid w:val="004A07F5"/>
    <w:rsid w:val="00504EDE"/>
    <w:rsid w:val="00515F7C"/>
    <w:rsid w:val="005819FF"/>
    <w:rsid w:val="005A041B"/>
    <w:rsid w:val="00696711"/>
    <w:rsid w:val="006E5A14"/>
    <w:rsid w:val="006F501E"/>
    <w:rsid w:val="007252D4"/>
    <w:rsid w:val="007A514E"/>
    <w:rsid w:val="007D474D"/>
    <w:rsid w:val="0081124F"/>
    <w:rsid w:val="00926C92"/>
    <w:rsid w:val="009C0B91"/>
    <w:rsid w:val="00AF281D"/>
    <w:rsid w:val="00B1236C"/>
    <w:rsid w:val="00B62E22"/>
    <w:rsid w:val="00B832BF"/>
    <w:rsid w:val="00C05585"/>
    <w:rsid w:val="00C937AA"/>
    <w:rsid w:val="00C96F99"/>
    <w:rsid w:val="00D12F49"/>
    <w:rsid w:val="00D37E3E"/>
    <w:rsid w:val="00D65D6C"/>
    <w:rsid w:val="00E004C8"/>
    <w:rsid w:val="00E431BC"/>
    <w:rsid w:val="00F03B70"/>
    <w:rsid w:val="00F7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basedOn w:val="DefaultParagraphFont"/>
    <w:link w:val="20"/>
    <w:uiPriority w:val="99"/>
    <w:locked/>
    <w:rsid w:val="007A514E"/>
    <w:rPr>
      <w:rFonts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7A514E"/>
    <w:pPr>
      <w:shd w:val="clear" w:color="auto" w:fill="FFFFFF"/>
      <w:spacing w:line="307" w:lineRule="exact"/>
      <w:jc w:val="center"/>
      <w:outlineLvl w:val="1"/>
    </w:pPr>
    <w:rPr>
      <w:rFonts w:ascii="Calibri" w:eastAsia="Calibri" w:hAnsi="Calibri"/>
      <w:sz w:val="21"/>
      <w:szCs w:val="21"/>
      <w:lang w:eastAsia="en-US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A514E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7A514E"/>
    <w:pPr>
      <w:shd w:val="clear" w:color="auto" w:fill="FFFFFF"/>
      <w:spacing w:line="307" w:lineRule="exact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24pt">
    <w:name w:val="Заголовок №2 + Интервал 4 pt"/>
    <w:basedOn w:val="2"/>
    <w:uiPriority w:val="99"/>
    <w:rsid w:val="007A514E"/>
    <w:rPr>
      <w:spacing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412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2019-06-10T12:19:00Z</cp:lastPrinted>
  <dcterms:created xsi:type="dcterms:W3CDTF">2019-06-10T11:50:00Z</dcterms:created>
  <dcterms:modified xsi:type="dcterms:W3CDTF">2020-06-15T11:12:00Z</dcterms:modified>
</cp:coreProperties>
</file>